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Public CCTV Privacy Notice &amp; Signage</w:t>
      </w:r>
    </w:p>
    <w:p>
      <w:r>
        <w:t>USCN-NOT-001  •  Version 0.1 working template  •  Prepared 19 October 2026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status</w:t>
            </w:r>
          </w:p>
        </w:tc>
        <w:tc>
          <w:tcPr>
            <w:tcW w:type="dxa" w:w="4320"/>
          </w:tcPr>
          <w:p>
            <w:r>
              <w:t>WORKING TEMPLATE — not formally approved or executed</w:t>
            </w:r>
          </w:p>
        </w:tc>
      </w:tr>
      <w:tr>
        <w:tc>
          <w:tcPr>
            <w:tcW w:type="dxa" w:w="4320"/>
          </w:tcPr>
          <w:p>
            <w:r>
              <w:t>Controller</w:t>
            </w:r>
          </w:p>
        </w:tc>
        <w:tc>
          <w:tcPr>
            <w:tcW w:type="dxa" w:w="4320"/>
          </w:tcPr>
          <w:p>
            <w:r>
              <w:t>UK Safety Camera Network Ltd (USCN)</w:t>
            </w:r>
          </w:p>
        </w:tc>
      </w:tr>
      <w:tr>
        <w:tc>
          <w:tcPr>
            <w:tcW w:type="dxa" w:w="4320"/>
          </w:tcPr>
          <w:p>
            <w:r>
              <w:t>Data protection contact</w:t>
            </w:r>
          </w:p>
        </w:tc>
        <w:tc>
          <w:tcPr>
            <w:tcW w:type="dxa" w:w="4320"/>
          </w:tcPr>
          <w:p>
            <w:r>
              <w:t>data.protection@datahandling.uscn.org.uk</w:t>
            </w:r>
          </w:p>
        </w:tc>
      </w:tr>
      <w:tr>
        <w:tc>
          <w:tcPr>
            <w:tcW w:type="dxa" w:w="4320"/>
          </w:tcPr>
          <w:p>
            <w:r>
              <w:t>Postal contact</w:t>
            </w:r>
          </w:p>
        </w:tc>
        <w:tc>
          <w:tcPr>
            <w:tcW w:type="dxa" w:w="4320"/>
          </w:tcPr>
          <w:p>
            <w:r>
              <w:t>124 City Rd, Islington, London, EC1V 2NX</w:t>
            </w:r>
          </w:p>
        </w:tc>
      </w:tr>
      <w:tr>
        <w:tc>
          <w:tcPr>
            <w:tcW w:type="dxa" w:w="4320"/>
          </w:tcPr>
          <w:p>
            <w:r>
              <w:t>Source policies</w:t>
            </w:r>
          </w:p>
        </w:tc>
        <w:tc>
          <w:tcPr>
            <w:tcW w:type="dxa" w:w="4320"/>
          </w:tcPr>
          <w:p>
            <w:r>
              <w:t>USCN-POL-001 to 006; USCN-LIA-001 (approved 19 October 2026)</w:t>
            </w:r>
          </w:p>
        </w:tc>
      </w:tr>
      <w:tr>
        <w:tc>
          <w:tcPr>
            <w:tcW w:type="dxa" w:w="4320"/>
          </w:tcPr>
          <w:p>
            <w:r>
              <w:t>Important</w:t>
            </w:r>
          </w:p>
        </w:tc>
        <w:tc>
          <w:tcPr>
            <w:tcW w:type="dxa" w:w="4320"/>
          </w:tcPr>
          <w:p>
            <w:r>
              <w:t>No operationally commissioned cameras confirmed. No supplier processor status or international transfers verified.</w:t>
            </w:r>
          </w:p>
        </w:tc>
      </w:tr>
    </w:tbl>
    <w:p>
      <w:pPr>
        <w:pStyle w:val="Heading1"/>
      </w:pPr>
      <w:r>
        <w:t>Short-form sign — site-specific</w:t>
      </w:r>
    </w:p>
    <w:p>
      <w:r>
        <w:t>CCTV MAY BE IN OPERATION — UK Safety Camera Network Ltd (USCN).</w:t>
      </w:r>
    </w:p>
    <w:p>
      <w:r>
        <w:t>Purpose: proportionate public-safety and incident prevention/detection. Camera ID: [ID].</w:t>
      </w:r>
    </w:p>
    <w:p>
      <w:r>
        <w:t>Privacy information: https://transparency.uscn.org.uk/[CAMERA-ID-PAGE] — QR code [GENERATE AFTER URL VERIFIED].</w:t>
      </w:r>
    </w:p>
    <w:p>
      <w:r>
        <w:t>Data protection: data.protection@datahandling.uscn.org.uk. Sign location and visibility assessment: [ ].</w:t>
      </w:r>
    </w:p>
    <w:p>
      <w:pPr>
        <w:pStyle w:val="Heading1"/>
      </w:pPr>
      <w:r>
        <w:t>Layered public privacy notice</w:t>
      </w:r>
    </w:p>
    <w:p>
      <w:r>
        <w:t>Controller: UK Safety Camera Network Ltd; postal contact 124 City Rd, Islington, London, EC1V 2NX; privacy email data.protection@datahandling.uscn.org.uk.</w:t>
      </w:r>
    </w:p>
    <w:p>
      <w:r>
        <w:t>Purpose: public safety, prevention/detection of incidents and lawful handling of footage requests. Legitimate interests relied upon where appropriate, subject to LIA and site DPIA.</w:t>
      </w:r>
    </w:p>
    <w:p>
      <w:r>
        <w:t>Categories: identifiable video imagery, dates/times and relevant incident/access records. No routine audio, ANPR, facial recognition or behavioural profiling.</w:t>
      </w:r>
    </w:p>
    <w:p>
      <w:r>
        <w:t>Routine recording is motion-triggered and overwritten within a maximum of 31 days, unless a justified, logged hold applies. Operational footage is stored encrypted locally, not in cloud recording storage.</w:t>
      </w:r>
    </w:p>
    <w:p>
      <w:r>
        <w:t>Access/disclosures: restricted USCN-authorised personnel; lawful recipients such as police where justified, assessed and logged; third-party processors only under appropriate safeguards.</w:t>
      </w:r>
    </w:p>
    <w:p>
      <w:r>
        <w:t>Rights and complaints: contact data.protection@datahandling.uscn.org.uk; individuals may complain to the ICO. Rights are subject to statutory qualifications, including others’ privacy.</w:t>
      </w:r>
    </w:p>
    <w:p>
      <w:r>
        <w:t>Public live viewing, where separately authorised, is view-only and may be restricted or suspended; availability is not guaranteed.</w:t>
      </w:r>
    </w:p>
    <w:p>
      <w:r>
        <w:t>Transfers, specific processors and any automated decisions: [VERIFY BEFORE PUBLICATION]. Effective publication date: [UNCONFIRMED].</w:t>
      </w:r>
    </w:p>
    <w:p>
      <w:pPr>
        <w:pStyle w:val="Heading1"/>
      </w:pPr>
      <w:r>
        <w:t>Publication checks</w:t>
      </w:r>
    </w:p>
    <w:p>
      <w:pPr>
        <w:pStyle w:val="ListBullet"/>
      </w:pPr>
      <w:r>
        <w:t>☐ URL resolves  ☐ Camera ID correct  ☐ QR scan tested  ☐ Sign before field of vision  ☐ No misleading claim camera already commissioned  ☐ DPO publication sign-off.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USCN • Working document • Verify site-specific details and approvals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UK SAFETY CAMERA NETWORK LTD  |  GOVERNANCE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